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 -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Intervento B: Realizzazione di percorsi formativi di lingua e di metodologia di durata annuale, finalizzati al potenziamento delle competenze linguistiche dei docenti in servizio e al miglioramento delle loro competenze metodologiche di insegnamento. Azioni di potenziamento delle competenze STEM e multilinguistiche (D.M. n. 65/2023)</w:t>
            </w:r>
          </w:p>
          <w:p w:rsidR="00000000" w:rsidDel="00000000" w:rsidP="00000000" w:rsidRDefault="00000000" w:rsidRPr="00000000" w14:paraId="00000004">
            <w:pPr>
              <w:spacing w:after="12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DOMANDA DI PARTECIPAZIONE  alla  Procedura di selezione per il conferimento di : </w:t>
            </w:r>
          </w:p>
          <w:p w:rsidR="00000000" w:rsidDel="00000000" w:rsidP="00000000" w:rsidRDefault="00000000" w:rsidRPr="00000000" w14:paraId="00000005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vtqez8nhzphq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linea di intervento A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404040"/>
                <w:sz w:val="22"/>
                <w:szCs w:val="22"/>
                <w:highlight w:val="white"/>
                <w:rtl w:val="0"/>
              </w:rPr>
              <w:t xml:space="preserve">Percorsi formativi e di orientamento sulle STEM”: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max n.6 docenti tutor esperti interni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per l’affidamento dell’incarico componenti del “Team per l’orientamento e il tutoraggio per le STEM e il multilinguismo” </w:t>
            </w:r>
          </w:p>
          <w:p w:rsidR="00000000" w:rsidDel="00000000" w:rsidP="00000000" w:rsidRDefault="00000000" w:rsidRPr="00000000" w14:paraId="00000006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ms8u97e35coi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linea di intervento B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404040"/>
                <w:sz w:val="22"/>
                <w:szCs w:val="22"/>
                <w:highlight w:val="white"/>
                <w:rtl w:val="0"/>
              </w:rPr>
              <w:t xml:space="preserve">Percorsi formativi annuali di lingua e metodologia per docenti”: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max n.2 docenti tutor esperti interni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per l’affidamento dell’incarico componenti del “Team per il multilinguismo 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gvdo2nhn8xgy" w:id="4"/>
            <w:bookmarkEnd w:id="4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in attuazione del seguente progetto: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Titolo del Progetto: ‘Ready… STEM…Go!’</w:t>
            </w:r>
          </w:p>
          <w:p w:rsidR="00000000" w:rsidDel="00000000" w:rsidP="00000000" w:rsidRDefault="00000000" w:rsidRPr="00000000" w14:paraId="00000009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Codice Progetto: M4C1I3.1-2023-1143-P-32550</w:t>
            </w:r>
          </w:p>
          <w:p w:rsidR="00000000" w:rsidDel="00000000" w:rsidP="00000000" w:rsidRDefault="00000000" w:rsidRPr="00000000" w14:paraId="0000000A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C.U.P.: D44D23004060006</w:t>
            </w:r>
          </w:p>
          <w:p w:rsidR="00000000" w:rsidDel="00000000" w:rsidP="00000000" w:rsidRDefault="00000000" w:rsidRPr="00000000" w14:paraId="0000000B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0D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</w:p>
          <w:p w:rsidR="00000000" w:rsidDel="00000000" w:rsidP="00000000" w:rsidRDefault="00000000" w:rsidRPr="00000000" w14:paraId="0000000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40.0" w:type="dxa"/>
        <w:jc w:val="left"/>
        <w:tblInd w:w="-189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720"/>
        <w:gridCol w:w="5355"/>
        <w:gridCol w:w="915"/>
        <w:gridCol w:w="780"/>
        <w:gridCol w:w="1020"/>
        <w:gridCol w:w="1050"/>
        <w:tblGridChange w:id="0">
          <w:tblGrid>
            <w:gridCol w:w="720"/>
            <w:gridCol w:w="5355"/>
            <w:gridCol w:w="915"/>
            <w:gridCol w:w="780"/>
            <w:gridCol w:w="1020"/>
            <w:gridCol w:w="105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spacing w:after="160"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N. ordine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after="160"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TITOLI DI STUDIO E PROFESSIONALI ( max 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MAX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 candidato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dalla commissione</w:t>
            </w:r>
          </w:p>
        </w:tc>
      </w:tr>
      <w:tr>
        <w:trPr>
          <w:cantSplit w:val="0"/>
          <w:trHeight w:val="147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288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a) Laurea vecchio ordinamento o secondo livello (max 6 punti):</w:t>
            </w:r>
          </w:p>
          <w:p w:rsidR="00000000" w:rsidDel="00000000" w:rsidP="00000000" w:rsidRDefault="00000000" w:rsidRPr="00000000" w14:paraId="0000001E">
            <w:pPr>
              <w:widowControl w:val="1"/>
              <w:numPr>
                <w:ilvl w:val="0"/>
                <w:numId w:val="4"/>
              </w:numPr>
              <w:spacing w:line="288" w:lineRule="auto"/>
              <w:ind w:left="189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da 66 a 93      punti 3</w:t>
            </w:r>
          </w:p>
          <w:p w:rsidR="00000000" w:rsidDel="00000000" w:rsidP="00000000" w:rsidRDefault="00000000" w:rsidRPr="00000000" w14:paraId="0000001F">
            <w:pPr>
              <w:widowControl w:val="1"/>
              <w:numPr>
                <w:ilvl w:val="0"/>
                <w:numId w:val="4"/>
              </w:numPr>
              <w:spacing w:line="288" w:lineRule="auto"/>
              <w:ind w:left="189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da 94 a 99      punti 4</w:t>
            </w:r>
          </w:p>
          <w:p w:rsidR="00000000" w:rsidDel="00000000" w:rsidP="00000000" w:rsidRDefault="00000000" w:rsidRPr="00000000" w14:paraId="00000020">
            <w:pPr>
              <w:widowControl w:val="1"/>
              <w:numPr>
                <w:ilvl w:val="0"/>
                <w:numId w:val="4"/>
              </w:numPr>
              <w:spacing w:line="288" w:lineRule="auto"/>
              <w:ind w:left="189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da 100 a 110  punti 5</w:t>
            </w:r>
          </w:p>
          <w:p w:rsidR="00000000" w:rsidDel="00000000" w:rsidP="00000000" w:rsidRDefault="00000000" w:rsidRPr="00000000" w14:paraId="00000021">
            <w:pPr>
              <w:widowControl w:val="1"/>
              <w:numPr>
                <w:ilvl w:val="0"/>
                <w:numId w:val="4"/>
              </w:numPr>
              <w:spacing w:line="288" w:lineRule="auto"/>
              <w:ind w:left="189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di 110 e lode  punti 6</w:t>
            </w:r>
          </w:p>
          <w:p w:rsidR="00000000" w:rsidDel="00000000" w:rsidP="00000000" w:rsidRDefault="00000000" w:rsidRPr="00000000" w14:paraId="00000022">
            <w:pPr>
              <w:widowControl w:val="1"/>
              <w:spacing w:line="288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b) Laurea triennale</w:t>
            </w:r>
          </w:p>
          <w:p w:rsidR="00000000" w:rsidDel="00000000" w:rsidP="00000000" w:rsidRDefault="00000000" w:rsidRPr="00000000" w14:paraId="00000023">
            <w:pPr>
              <w:widowControl w:val="1"/>
              <w:spacing w:line="288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[N.B. si valuta un solo tipo titolo: a) oppure b)]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Da 3 a 6</w:t>
            </w:r>
          </w:p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Dottorato di ricerca</w:t>
            </w:r>
          </w:p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(2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Master e/o corsi di perfezionamento post-laurea annuali o biennali afferenti la tipologia di intervento (STEM o L2)</w:t>
            </w:r>
          </w:p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(1 punti per titolo - max 3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Certificazione di competenze informatiche e/o linguistiche</w:t>
            </w:r>
          </w:p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(2 punti per titolo - max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Attestati di corsi di formazione (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minimo 20 ore per ciascun corso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) coerenti con l’oggetto del bando (STEM, digitalizzazione, innovazione, L2.</w:t>
            </w:r>
          </w:p>
          <w:p w:rsidR="00000000" w:rsidDel="00000000" w:rsidP="00000000" w:rsidRDefault="00000000" w:rsidRPr="00000000" w14:paraId="00000049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[N.B. la mancata indicazione delle ore nel CV comporterà la non valutazione del titolo](1 punto per titolo - max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VALUTAZIONE DELLE ESPERIENZE (max 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1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1"/>
              <w:spacing w:line="276" w:lineRule="auto"/>
              <w:jc w:val="left"/>
              <w:rPr>
                <w:color w:val="b13b3c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Incarichi svolti all’interno dell’Istituto in questo o negli aa.ss. precedenti</w:t>
            </w:r>
            <w:r w:rsidDel="00000000" w:rsidR="00000000" w:rsidRPr="00000000">
              <w:rPr>
                <w:color w:val="b13b3c"/>
                <w:sz w:val="16"/>
                <w:szCs w:val="16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6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incarico Staff DS/funzione strumentale;</w:t>
            </w:r>
          </w:p>
          <w:p w:rsidR="00000000" w:rsidDel="00000000" w:rsidP="00000000" w:rsidRDefault="00000000" w:rsidRPr="00000000" w14:paraId="00000057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incarico</w:t>
            </w:r>
            <w:r w:rsidDel="00000000" w:rsidR="00000000" w:rsidRPr="00000000">
              <w:rPr>
                <w:color w:val="ff26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area ‘innovazione &amp; informatica’ (Componente Team dell’innovazione - animatore digitale - referente PNSD);</w:t>
            </w:r>
          </w:p>
          <w:p w:rsidR="00000000" w:rsidDel="00000000" w:rsidP="00000000" w:rsidRDefault="00000000" w:rsidRPr="00000000" w14:paraId="00000058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nomina  referente PON (POR/ FESR) - formazione e aggiornamento;</w:t>
            </w:r>
          </w:p>
          <w:p w:rsidR="00000000" w:rsidDel="00000000" w:rsidP="00000000" w:rsidRDefault="00000000" w:rsidRPr="00000000" w14:paraId="00000059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componente team PNRR Riduzione dei Divari - linea di intervento 1.4</w:t>
            </w:r>
          </w:p>
          <w:p w:rsidR="00000000" w:rsidDel="00000000" w:rsidP="00000000" w:rsidRDefault="00000000" w:rsidRPr="00000000" w14:paraId="0000005A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(3 punti per incarico - max 9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1"/>
              <w:spacing w:line="276" w:lineRule="auto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Docente in una delle discipline oggetto del bando (STEM, L2), ovvero:</w:t>
            </w:r>
          </w:p>
          <w:p w:rsidR="00000000" w:rsidDel="00000000" w:rsidP="00000000" w:rsidRDefault="00000000" w:rsidRPr="00000000" w14:paraId="00000061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area logico matematica;</w:t>
            </w:r>
          </w:p>
          <w:p w:rsidR="00000000" w:rsidDel="00000000" w:rsidP="00000000" w:rsidRDefault="00000000" w:rsidRPr="00000000" w14:paraId="00000062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area scientifico-tecnologica;</w:t>
            </w:r>
          </w:p>
          <w:p w:rsidR="00000000" w:rsidDel="00000000" w:rsidP="00000000" w:rsidRDefault="00000000" w:rsidRPr="00000000" w14:paraId="00000063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L2 (lingua inglese);</w:t>
            </w:r>
          </w:p>
          <w:p w:rsidR="00000000" w:rsidDel="00000000" w:rsidP="00000000" w:rsidRDefault="00000000" w:rsidRPr="00000000" w14:paraId="00000064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Campi di esperienza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Esperienze professionali nelle scuole con funzioni di progettazione/coordinamento/monitoraggio in progetti STEM o L2</w:t>
            </w:r>
          </w:p>
          <w:p w:rsidR="00000000" w:rsidDel="00000000" w:rsidP="00000000" w:rsidRDefault="00000000" w:rsidRPr="00000000" w14:paraId="0000006B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(3 punti  - max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Esperienze pregresse documentate nella progettazione/realizzazione di progetti europei, nazionali e regionali</w:t>
            </w:r>
          </w:p>
          <w:p w:rsidR="00000000" w:rsidDel="00000000" w:rsidP="00000000" w:rsidRDefault="00000000" w:rsidRPr="00000000" w14:paraId="00000072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(2 punti - max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Esperienze di formatore rivolta a docenti nei settori:</w:t>
            </w:r>
          </w:p>
          <w:p w:rsidR="00000000" w:rsidDel="00000000" w:rsidP="00000000" w:rsidRDefault="00000000" w:rsidRPr="00000000" w14:paraId="00000079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dell’innovazione didattica</w:t>
            </w:r>
          </w:p>
          <w:p w:rsidR="00000000" w:rsidDel="00000000" w:rsidP="00000000" w:rsidRDefault="00000000" w:rsidRPr="00000000" w14:paraId="0000007A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STEM;</w:t>
            </w:r>
          </w:p>
          <w:p w:rsidR="00000000" w:rsidDel="00000000" w:rsidP="00000000" w:rsidRDefault="00000000" w:rsidRPr="00000000" w14:paraId="0000007B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L2</w:t>
            </w:r>
          </w:p>
          <w:p w:rsidR="00000000" w:rsidDel="00000000" w:rsidP="00000000" w:rsidRDefault="00000000" w:rsidRPr="00000000" w14:paraId="0000007C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(2 punti - max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__/50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1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 firma del candidato 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5" name="Shape 15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9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9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8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5"/>
    <w:bookmarkEnd w:id="5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8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90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B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Domanda di partecipazione alla 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selezione TEAM D.M.65/2023 – griglia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•"/>
      <w:lvlJc w:val="left"/>
      <w:pPr>
        <w:ind w:left="189" w:hanging="189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726" w:hanging="126.00000000000011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1326" w:hanging="126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1926" w:hanging="126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2526" w:hanging="126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3126" w:hanging="126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3726" w:hanging="126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4326" w:hanging="126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4926" w:hanging="126"/>
      </w:pPr>
      <w:rPr>
        <w:smallCaps w:val="0"/>
        <w:strike w:val="0"/>
        <w:shd w:fill="auto" w:val="clear"/>
        <w:vertAlign w:val="baseline"/>
      </w:rPr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nE65I4Lt5lle2DeeqiyWJfpywg==">CgMxLjAyCGguZ2pkZ3hzMg5oLm9iN2h5ZGNnMzV0bDIOaC52dHFlejhuaHpwaHEyDmgubXM4dTk3ZTM1Y29pMg5oLmd2ZG8ybmhuOHhneTIJaC4yZXQ5MnAwOAByITFBVGlFMzNWZXRhbXB6QzJhOElUaEZXUl91NXgxay1TeA==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